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86756" w14:textId="77777777" w:rsidR="00C563CA" w:rsidRPr="00A826EB" w:rsidRDefault="0018723C" w:rsidP="00A826EB">
      <w:pPr>
        <w:jc w:val="center"/>
        <w:rPr>
          <w:b/>
          <w:color w:val="943634" w:themeColor="accent2" w:themeShade="BF"/>
          <w:sz w:val="32"/>
          <w:szCs w:val="32"/>
          <w:lang w:val="en-GB"/>
        </w:rPr>
      </w:pPr>
      <w:r w:rsidRPr="00A826EB">
        <w:rPr>
          <w:b/>
          <w:color w:val="943634" w:themeColor="accent2" w:themeShade="BF"/>
          <w:sz w:val="32"/>
          <w:szCs w:val="32"/>
          <w:lang w:val="en-GB"/>
        </w:rPr>
        <w:t>Vicky’s Family History Research</w:t>
      </w:r>
    </w:p>
    <w:p w14:paraId="5AF10E28" w14:textId="77777777" w:rsidR="00B61476" w:rsidRPr="00A826EB" w:rsidRDefault="00B61476" w:rsidP="00A826EB">
      <w:pPr>
        <w:jc w:val="center"/>
        <w:rPr>
          <w:color w:val="943634" w:themeColor="accent2" w:themeShade="BF"/>
          <w:lang w:val="en-GB"/>
        </w:rPr>
      </w:pPr>
      <w:r w:rsidRPr="00A826EB">
        <w:rPr>
          <w:color w:val="943634" w:themeColor="accent2" w:themeShade="BF"/>
          <w:lang w:val="en-GB"/>
        </w:rPr>
        <w:t>Helping You to Find Your Roots</w:t>
      </w:r>
    </w:p>
    <w:p w14:paraId="6CB8EC0C" w14:textId="77777777" w:rsidR="0018723C" w:rsidRDefault="0018723C" w:rsidP="00A826EB">
      <w:pPr>
        <w:jc w:val="center"/>
        <w:rPr>
          <w:lang w:val="en-GB"/>
        </w:rPr>
      </w:pPr>
      <w:r>
        <w:rPr>
          <w:lang w:val="en-GB"/>
        </w:rPr>
        <w:t>Terms of Business</w:t>
      </w:r>
    </w:p>
    <w:p w14:paraId="0D446832" w14:textId="77777777" w:rsidR="0018723C" w:rsidRPr="00A826EB" w:rsidRDefault="0018723C">
      <w:pPr>
        <w:rPr>
          <w:b/>
          <w:lang w:val="en-GB"/>
        </w:rPr>
      </w:pPr>
      <w:r w:rsidRPr="00A826EB">
        <w:rPr>
          <w:b/>
          <w:lang w:val="en-GB"/>
        </w:rPr>
        <w:t>Price</w:t>
      </w:r>
    </w:p>
    <w:p w14:paraId="145E05EE" w14:textId="77777777" w:rsidR="0018723C" w:rsidRDefault="0018723C">
      <w:pPr>
        <w:rPr>
          <w:lang w:val="en-GB"/>
        </w:rPr>
      </w:pPr>
      <w:r>
        <w:rPr>
          <w:lang w:val="en-GB"/>
        </w:rPr>
        <w:t xml:space="preserve">I will agree a price with you in advance, whether this is for a set package of </w:t>
      </w:r>
      <w:r w:rsidR="00B84E6C">
        <w:rPr>
          <w:lang w:val="en-GB"/>
        </w:rPr>
        <w:t>research</w:t>
      </w:r>
      <w:r>
        <w:rPr>
          <w:lang w:val="en-GB"/>
        </w:rPr>
        <w:t xml:space="preserve">, </w:t>
      </w:r>
      <w:proofErr w:type="gramStart"/>
      <w:r>
        <w:rPr>
          <w:lang w:val="en-GB"/>
        </w:rPr>
        <w:t>a number of</w:t>
      </w:r>
      <w:proofErr w:type="gramEnd"/>
      <w:r>
        <w:rPr>
          <w:lang w:val="en-GB"/>
        </w:rPr>
        <w:t xml:space="preserve"> hours </w:t>
      </w:r>
      <w:r w:rsidR="00B61476">
        <w:rPr>
          <w:lang w:val="en-GB"/>
        </w:rPr>
        <w:t>of ad hoc research, travel, or copies of certificates.</w:t>
      </w:r>
    </w:p>
    <w:p w14:paraId="7616450A" w14:textId="3FA57028" w:rsidR="00B61476" w:rsidRDefault="00B61476">
      <w:pPr>
        <w:rPr>
          <w:lang w:val="en-GB"/>
        </w:rPr>
      </w:pPr>
      <w:r>
        <w:rPr>
          <w:lang w:val="en-GB"/>
        </w:rPr>
        <w:t>I will ask you to pay a deposit before commencing work, and the balance of the fee is payable at the end of the work, when I will send you hard copies and/or electronic copies of the documents as appropriate.</w:t>
      </w:r>
    </w:p>
    <w:p w14:paraId="361A9D22" w14:textId="77777777" w:rsidR="00B61476" w:rsidRPr="00A826EB" w:rsidRDefault="00B61476">
      <w:pPr>
        <w:rPr>
          <w:b/>
          <w:lang w:val="en-GB"/>
        </w:rPr>
      </w:pPr>
      <w:r w:rsidRPr="00A826EB">
        <w:rPr>
          <w:b/>
          <w:lang w:val="en-GB"/>
        </w:rPr>
        <w:t>Research</w:t>
      </w:r>
    </w:p>
    <w:p w14:paraId="360AF1FA" w14:textId="11ABD9D6" w:rsidR="00B61476" w:rsidRDefault="00B61476">
      <w:pPr>
        <w:rPr>
          <w:lang w:val="en-GB"/>
        </w:rPr>
      </w:pPr>
      <w:r>
        <w:rPr>
          <w:lang w:val="en-GB"/>
        </w:rPr>
        <w:t>Please be aware that I cannot guarantee that information on your family will be available – for example, many Irish records were destroyed in the 1920s, many WWI records no longer exist, or you may have a very popular name that makes it impossible to tell whic</w:t>
      </w:r>
      <w:r w:rsidR="00726A4B">
        <w:rPr>
          <w:lang w:val="en-GB"/>
        </w:rPr>
        <w:t xml:space="preserve">h are your ancestors and which </w:t>
      </w:r>
      <w:r>
        <w:rPr>
          <w:lang w:val="en-GB"/>
        </w:rPr>
        <w:t>are somebody else’s. To minimise the chances of this happening, I ask you to complete an information sheet which will hopefully give me enough information to narrow down the field of data to be researched. The full fees are payable even if no definitive results are found, but I will give you a full breakdown of the research that I have carried out.</w:t>
      </w:r>
    </w:p>
    <w:p w14:paraId="5CF1C861" w14:textId="77777777" w:rsidR="00B61476" w:rsidRDefault="00B61476">
      <w:pPr>
        <w:rPr>
          <w:lang w:val="en-GB"/>
        </w:rPr>
      </w:pPr>
      <w:r>
        <w:rPr>
          <w:lang w:val="en-GB"/>
        </w:rPr>
        <w:t>Please be aware that civil registration commenced in 1837 and the British census commenced in 1841. Research before these dates inherently takes longer as the information is not as readily available.</w:t>
      </w:r>
    </w:p>
    <w:p w14:paraId="3FA76106" w14:textId="6BFAF7D9" w:rsidR="006B7341" w:rsidRDefault="006B7341">
      <w:pPr>
        <w:rPr>
          <w:lang w:val="en-GB"/>
        </w:rPr>
      </w:pPr>
      <w:r>
        <w:rPr>
          <w:lang w:val="en-GB"/>
        </w:rPr>
        <w:t xml:space="preserve">Please also be aware that </w:t>
      </w:r>
      <w:r w:rsidR="00726A4B">
        <w:rPr>
          <w:lang w:val="en-GB"/>
        </w:rPr>
        <w:t xml:space="preserve">the work will often involve an element of judgement, it is not always a precise science. All research is done in good faith, and supporting evidence will be provided where available. </w:t>
      </w:r>
      <w:proofErr w:type="gramStart"/>
      <w:r w:rsidR="00726A4B">
        <w:rPr>
          <w:lang w:val="en-GB"/>
        </w:rPr>
        <w:t>However</w:t>
      </w:r>
      <w:proofErr w:type="gramEnd"/>
      <w:r w:rsidR="00726A4B">
        <w:rPr>
          <w:lang w:val="en-GB"/>
        </w:rPr>
        <w:t xml:space="preserve"> my fee does not cover reconciling my research to other research that you or others may carry out. My fee covers the time and materials incurred in producing my research.</w:t>
      </w:r>
    </w:p>
    <w:p w14:paraId="42A112CC" w14:textId="54BAEA62" w:rsidR="00A826EB" w:rsidRDefault="00726A4B">
      <w:pPr>
        <w:rPr>
          <w:lang w:val="en-GB"/>
        </w:rPr>
      </w:pPr>
      <w:r>
        <w:rPr>
          <w:lang w:val="en-GB"/>
        </w:rPr>
        <w:t xml:space="preserve">I will deal with you and you only for the research. </w:t>
      </w:r>
      <w:proofErr w:type="gramStart"/>
      <w:r>
        <w:rPr>
          <w:lang w:val="en-GB"/>
        </w:rPr>
        <w:t>In the event that</w:t>
      </w:r>
      <w:proofErr w:type="gramEnd"/>
      <w:r>
        <w:rPr>
          <w:lang w:val="en-GB"/>
        </w:rPr>
        <w:t xml:space="preserve"> living relatives are discovered, I will seek your permission before putting them in touch with you, but I will not discuss my research with them or deal with them in any way unless they contract with me separately.</w:t>
      </w:r>
    </w:p>
    <w:p w14:paraId="385AE29E" w14:textId="77777777" w:rsidR="00A826EB" w:rsidRPr="00A826EB" w:rsidRDefault="00A826EB">
      <w:pPr>
        <w:rPr>
          <w:b/>
          <w:lang w:val="en-GB"/>
        </w:rPr>
      </w:pPr>
      <w:r w:rsidRPr="00A826EB">
        <w:rPr>
          <w:b/>
          <w:lang w:val="en-GB"/>
        </w:rPr>
        <w:t>Payment</w:t>
      </w:r>
    </w:p>
    <w:p w14:paraId="11B49E52" w14:textId="77777777" w:rsidR="00A826EB" w:rsidRDefault="00A826EB">
      <w:pPr>
        <w:rPr>
          <w:lang w:val="en-GB"/>
        </w:rPr>
      </w:pPr>
      <w:r>
        <w:rPr>
          <w:lang w:val="en-GB"/>
        </w:rPr>
        <w:t>Payment can be made by the following methods:</w:t>
      </w:r>
    </w:p>
    <w:p w14:paraId="592A57E0" w14:textId="77777777" w:rsidR="00A826EB" w:rsidRDefault="00A826EB" w:rsidP="00A826EB">
      <w:pPr>
        <w:pStyle w:val="ListParagraph"/>
        <w:numPr>
          <w:ilvl w:val="0"/>
          <w:numId w:val="1"/>
        </w:numPr>
        <w:rPr>
          <w:lang w:val="en-GB"/>
        </w:rPr>
      </w:pPr>
      <w:r w:rsidRPr="00A826EB">
        <w:rPr>
          <w:lang w:val="en-GB"/>
        </w:rPr>
        <w:t>Cash payment in person</w:t>
      </w:r>
    </w:p>
    <w:p w14:paraId="487A0D08" w14:textId="77777777" w:rsidR="00A826EB" w:rsidRDefault="00A826EB" w:rsidP="00A826EB">
      <w:pPr>
        <w:pStyle w:val="ListParagraph"/>
        <w:numPr>
          <w:ilvl w:val="0"/>
          <w:numId w:val="1"/>
        </w:numPr>
        <w:rPr>
          <w:lang w:val="en-GB"/>
        </w:rPr>
      </w:pPr>
      <w:r>
        <w:rPr>
          <w:lang w:val="en-GB"/>
        </w:rPr>
        <w:t>Direct bank transfer, account details will be provided when required</w:t>
      </w:r>
    </w:p>
    <w:p w14:paraId="0D52D1E3" w14:textId="4B91BE28" w:rsidR="00A826EB" w:rsidRPr="00726A4B" w:rsidRDefault="006B7341" w:rsidP="00A826EB">
      <w:pPr>
        <w:pStyle w:val="ListParagraph"/>
        <w:numPr>
          <w:ilvl w:val="0"/>
          <w:numId w:val="1"/>
        </w:numPr>
        <w:rPr>
          <w:lang w:val="en-GB"/>
        </w:rPr>
      </w:pPr>
      <w:proofErr w:type="spellStart"/>
      <w:r>
        <w:rPr>
          <w:lang w:val="en-GB"/>
        </w:rPr>
        <w:t>Paypal</w:t>
      </w:r>
      <w:proofErr w:type="spellEnd"/>
      <w:r>
        <w:rPr>
          <w:lang w:val="en-GB"/>
        </w:rPr>
        <w:t>, account details will be provided when required</w:t>
      </w:r>
    </w:p>
    <w:p w14:paraId="3D4AAD1C" w14:textId="77777777" w:rsidR="00A826EB" w:rsidRPr="00A826EB" w:rsidRDefault="00A826EB" w:rsidP="00A826EB">
      <w:pPr>
        <w:rPr>
          <w:b/>
          <w:lang w:val="en-GB"/>
        </w:rPr>
      </w:pPr>
      <w:r w:rsidRPr="00A826EB">
        <w:rPr>
          <w:b/>
          <w:lang w:val="en-GB"/>
        </w:rPr>
        <w:t>Legal Information</w:t>
      </w:r>
    </w:p>
    <w:p w14:paraId="74DFD520" w14:textId="5483D85E" w:rsidR="00A826EB" w:rsidRPr="00A826EB" w:rsidRDefault="00A826EB" w:rsidP="00A826EB">
      <w:pPr>
        <w:rPr>
          <w:lang w:val="en-GB"/>
        </w:rPr>
      </w:pPr>
      <w:r>
        <w:rPr>
          <w:lang w:val="en-GB"/>
        </w:rPr>
        <w:t xml:space="preserve">Vicky’s Family History Research is a trading name of </w:t>
      </w:r>
      <w:r w:rsidR="00A91FC4">
        <w:rPr>
          <w:lang w:val="en-GB"/>
        </w:rPr>
        <w:t>Vicky Lord</w:t>
      </w:r>
      <w:r>
        <w:rPr>
          <w:lang w:val="en-GB"/>
        </w:rPr>
        <w:t>. This document and any correspondence between us forms the contract between us.</w:t>
      </w:r>
      <w:r w:rsidR="00AA5F88">
        <w:rPr>
          <w:lang w:val="en-GB"/>
        </w:rPr>
        <w:t xml:space="preserve"> Your payment of a deposit constitutes acceptance of these terms.</w:t>
      </w:r>
    </w:p>
    <w:sectPr w:rsidR="00A826EB" w:rsidRPr="00A826EB" w:rsidSect="00726A4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AA26DD"/>
    <w:multiLevelType w:val="hybridMultilevel"/>
    <w:tmpl w:val="4E9E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7033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23C"/>
    <w:rsid w:val="0018723C"/>
    <w:rsid w:val="006B7341"/>
    <w:rsid w:val="00726A4B"/>
    <w:rsid w:val="00A826EB"/>
    <w:rsid w:val="00A91FC4"/>
    <w:rsid w:val="00AA5F88"/>
    <w:rsid w:val="00B05E20"/>
    <w:rsid w:val="00B61476"/>
    <w:rsid w:val="00B84E6C"/>
    <w:rsid w:val="00B87805"/>
    <w:rsid w:val="00BF600B"/>
    <w:rsid w:val="00C563CA"/>
    <w:rsid w:val="00D5086D"/>
    <w:rsid w:val="00ED1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FE28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563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6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Stephen Lord</cp:lastModifiedBy>
  <cp:revision>2</cp:revision>
  <dcterms:created xsi:type="dcterms:W3CDTF">2025-11-13T11:12:00Z</dcterms:created>
  <dcterms:modified xsi:type="dcterms:W3CDTF">2025-11-13T11:12:00Z</dcterms:modified>
</cp:coreProperties>
</file>